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81A3" w14:textId="1FAFEA64" w:rsidR="00CA3FC9" w:rsidRDefault="00CA3FC9" w:rsidP="00CA3FC9">
      <w:pPr>
        <w:spacing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Willrich Precision Ph 866-945-5742 / sales@willrich.com</w:t>
      </w:r>
    </w:p>
    <w:p w14:paraId="7397980C" w14:textId="77777777" w:rsidR="00CA3FC9" w:rsidRDefault="00CA3FC9" w:rsidP="00CA3FC9">
      <w:pPr>
        <w:spacing w:after="0" w:line="240" w:lineRule="auto"/>
        <w:outlineLvl w:val="1"/>
        <w:rPr>
          <w:rFonts w:ascii="Times New Roman" w:eastAsia="Times New Roman" w:hAnsi="Times New Roman" w:cs="Times New Roman"/>
          <w:b/>
          <w:bCs/>
          <w:sz w:val="36"/>
          <w:szCs w:val="36"/>
        </w:rPr>
      </w:pPr>
      <w:bookmarkStart w:id="0" w:name="_GoBack"/>
    </w:p>
    <w:p w14:paraId="267B37B1" w14:textId="5CC102DC" w:rsidR="00CA3FC9" w:rsidRPr="00CA3FC9" w:rsidRDefault="00CA3FC9" w:rsidP="00CA3FC9">
      <w:pPr>
        <w:spacing w:after="0" w:line="240" w:lineRule="auto"/>
        <w:outlineLvl w:val="1"/>
        <w:rPr>
          <w:rFonts w:ascii="Times New Roman" w:eastAsia="Times New Roman" w:hAnsi="Times New Roman" w:cs="Times New Roman"/>
          <w:b/>
          <w:bCs/>
          <w:sz w:val="36"/>
          <w:szCs w:val="36"/>
        </w:rPr>
      </w:pPr>
      <w:r w:rsidRPr="00CA3FC9">
        <w:rPr>
          <w:rFonts w:ascii="Times New Roman" w:eastAsia="Times New Roman" w:hAnsi="Times New Roman" w:cs="Times New Roman"/>
          <w:b/>
          <w:bCs/>
          <w:sz w:val="36"/>
          <w:szCs w:val="36"/>
        </w:rPr>
        <w:t>TAPERED INTERNAL THREADS</w:t>
      </w:r>
    </w:p>
    <w:bookmarkEnd w:id="0"/>
    <w:p w14:paraId="4C8E327C" w14:textId="580F7A00" w:rsidR="00FD03CA" w:rsidRDefault="00CA3FC9" w:rsidP="00CA3FC9">
      <w:pPr>
        <w:rPr>
          <w:rFonts w:ascii="Times New Roman" w:eastAsia="Times New Roman" w:hAnsi="Times New Roman" w:cs="Times New Roman"/>
          <w:sz w:val="28"/>
          <w:szCs w:val="28"/>
        </w:rPr>
      </w:pPr>
      <w:r w:rsidRPr="00CA3FC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Allows the </w:t>
      </w:r>
      <w:r w:rsidRPr="00CA3FC9">
        <w:rPr>
          <w:rFonts w:ascii="Times New Roman" w:eastAsia="Times New Roman" w:hAnsi="Times New Roman" w:cs="Times New Roman"/>
          <w:sz w:val="28"/>
          <w:szCs w:val="28"/>
        </w:rPr>
        <w:t xml:space="preserve">operator or quality control inspector to accurately measure internal tapered threads. No tapered set masters are required. Simple L1 location setting is designed into the system. The system can be hand-held or stand mounted. Fingers are available to measure pitch diameter, functional diameter, minor diameter, included angle, and full form (single thread) on </w:t>
      </w:r>
      <w:proofErr w:type="gramStart"/>
      <w:r w:rsidRPr="00CA3FC9">
        <w:rPr>
          <w:rFonts w:ascii="Times New Roman" w:eastAsia="Times New Roman" w:hAnsi="Times New Roman" w:cs="Times New Roman"/>
          <w:sz w:val="28"/>
          <w:szCs w:val="28"/>
        </w:rPr>
        <w:t>60 degree</w:t>
      </w:r>
      <w:proofErr w:type="gramEnd"/>
      <w:r w:rsidRPr="00CA3FC9">
        <w:rPr>
          <w:rFonts w:ascii="Times New Roman" w:eastAsia="Times New Roman" w:hAnsi="Times New Roman" w:cs="Times New Roman"/>
          <w:sz w:val="28"/>
          <w:szCs w:val="28"/>
        </w:rPr>
        <w:t xml:space="preserve"> tapered threads.</w:t>
      </w:r>
    </w:p>
    <w:p w14:paraId="00CD52BB" w14:textId="354A4196" w:rsidR="00CA3FC9" w:rsidRDefault="00CA3FC9" w:rsidP="00CA3FC9">
      <w:pPr>
        <w:rPr>
          <w:sz w:val="28"/>
          <w:szCs w:val="28"/>
        </w:rPr>
      </w:pPr>
      <w:r>
        <w:rPr>
          <w:noProof/>
          <w:sz w:val="28"/>
          <w:szCs w:val="28"/>
        </w:rPr>
        <w:drawing>
          <wp:inline distT="0" distB="0" distL="0" distR="0" wp14:anchorId="7CC2EA0F" wp14:editId="22DEA3E0">
            <wp:extent cx="3320559" cy="4926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4612" cy="4947178"/>
                    </a:xfrm>
                    <a:prstGeom prst="rect">
                      <a:avLst/>
                    </a:prstGeom>
                    <a:noFill/>
                    <a:ln>
                      <a:noFill/>
                    </a:ln>
                  </pic:spPr>
                </pic:pic>
              </a:graphicData>
            </a:graphic>
          </wp:inline>
        </w:drawing>
      </w:r>
    </w:p>
    <w:p w14:paraId="68F7C67F" w14:textId="5CC2E267" w:rsidR="00CA3FC9" w:rsidRPr="00CA3FC9" w:rsidRDefault="00CA3FC9" w:rsidP="00CA3FC9">
      <w:pPr>
        <w:rPr>
          <w:sz w:val="28"/>
          <w:szCs w:val="28"/>
        </w:rPr>
      </w:pPr>
    </w:p>
    <w:sectPr w:rsidR="00CA3FC9" w:rsidRPr="00CA3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C9"/>
    <w:rsid w:val="00CA3FC9"/>
    <w:rsid w:val="00FD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3371"/>
  <w15:chartTrackingRefBased/>
  <w15:docId w15:val="{63B6CB6D-3F30-457B-83A7-D48EB7D0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A3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FC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Chitos</dc:creator>
  <cp:keywords/>
  <dc:description/>
  <cp:lastModifiedBy>George Chitos</cp:lastModifiedBy>
  <cp:revision>1</cp:revision>
  <dcterms:created xsi:type="dcterms:W3CDTF">2018-08-14T19:38:00Z</dcterms:created>
  <dcterms:modified xsi:type="dcterms:W3CDTF">2018-08-14T19:41:00Z</dcterms:modified>
</cp:coreProperties>
</file>